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989238" w14:textId="0D219E78" w:rsidR="00C350CE" w:rsidRPr="00EE40B6" w:rsidRDefault="00F37187" w:rsidP="00EE40B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50CE">
        <w:rPr>
          <w:rFonts w:ascii="Times New Roman" w:hAnsi="Times New Roman" w:cs="Times New Roman"/>
          <w:b/>
          <w:bCs/>
          <w:sz w:val="28"/>
          <w:szCs w:val="28"/>
        </w:rPr>
        <w:t>Сведения о работниках Органа по сертификации АНО «НИИ ТСК»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"/>
        <w:gridCol w:w="1634"/>
        <w:gridCol w:w="1789"/>
        <w:gridCol w:w="1814"/>
        <w:gridCol w:w="9036"/>
      </w:tblGrid>
      <w:tr w:rsidR="00175876" w14:paraId="7B8E5B85" w14:textId="0AF910D0" w:rsidTr="00DA4653">
        <w:tc>
          <w:tcPr>
            <w:tcW w:w="458" w:type="dxa"/>
            <w:vAlign w:val="center"/>
          </w:tcPr>
          <w:p w14:paraId="7EEFC73D" w14:textId="1F5A010B" w:rsidR="00EE40B6" w:rsidRPr="00175876" w:rsidRDefault="00EE40B6" w:rsidP="001758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58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634" w:type="dxa"/>
            <w:vAlign w:val="center"/>
          </w:tcPr>
          <w:p w14:paraId="4FBB6FD0" w14:textId="692DA482" w:rsidR="00EE40B6" w:rsidRPr="00175876" w:rsidRDefault="00EE40B6" w:rsidP="001758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58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1789" w:type="dxa"/>
            <w:vAlign w:val="center"/>
          </w:tcPr>
          <w:p w14:paraId="64BD53C1" w14:textId="29592E23" w:rsidR="00EE40B6" w:rsidRPr="00175876" w:rsidRDefault="00EE40B6" w:rsidP="001758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58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Выполняемые функции</w:t>
            </w:r>
          </w:p>
        </w:tc>
        <w:tc>
          <w:tcPr>
            <w:tcW w:w="1814" w:type="dxa"/>
            <w:vAlign w:val="center"/>
          </w:tcPr>
          <w:p w14:paraId="49247CB0" w14:textId="66BC85E2" w:rsidR="00EE40B6" w:rsidRPr="00175876" w:rsidRDefault="00EE40B6" w:rsidP="001758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58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Практический опыт</w:t>
            </w:r>
          </w:p>
          <w:p w14:paraId="4E43011C" w14:textId="696B0179" w:rsidR="00EE40B6" w:rsidRPr="00175876" w:rsidRDefault="00EE40B6" w:rsidP="001758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58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(в годах)</w:t>
            </w:r>
          </w:p>
        </w:tc>
        <w:tc>
          <w:tcPr>
            <w:tcW w:w="9036" w:type="dxa"/>
            <w:vAlign w:val="center"/>
          </w:tcPr>
          <w:p w14:paraId="1006B21D" w14:textId="226BB942" w:rsidR="00EE40B6" w:rsidRPr="00175876" w:rsidRDefault="00EE40B6" w:rsidP="001758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58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Область деятельности</w:t>
            </w:r>
          </w:p>
        </w:tc>
      </w:tr>
      <w:tr w:rsidR="00175876" w14:paraId="31DCD9ED" w14:textId="6BEBBF00" w:rsidTr="00DA4653">
        <w:tc>
          <w:tcPr>
            <w:tcW w:w="458" w:type="dxa"/>
            <w:vAlign w:val="center"/>
          </w:tcPr>
          <w:p w14:paraId="0C1AA383" w14:textId="5796EAFD" w:rsidR="00EE40B6" w:rsidRPr="00175876" w:rsidRDefault="00EE40B6" w:rsidP="00175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8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4" w:type="dxa"/>
            <w:vAlign w:val="center"/>
          </w:tcPr>
          <w:p w14:paraId="74FFA17E" w14:textId="6ABB3E3B" w:rsidR="00EE40B6" w:rsidRPr="00175876" w:rsidRDefault="00EE40B6" w:rsidP="00175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876">
              <w:rPr>
                <w:rFonts w:ascii="Times New Roman" w:hAnsi="Times New Roman" w:cs="Times New Roman"/>
                <w:sz w:val="24"/>
                <w:szCs w:val="24"/>
              </w:rPr>
              <w:t>Митрофанова Светлана Анатольевна</w:t>
            </w:r>
          </w:p>
        </w:tc>
        <w:tc>
          <w:tcPr>
            <w:tcW w:w="1789" w:type="dxa"/>
            <w:vAlign w:val="center"/>
          </w:tcPr>
          <w:p w14:paraId="0DE354DD" w14:textId="72EF0A3E" w:rsidR="00EE40B6" w:rsidRPr="00175876" w:rsidRDefault="00EE40B6" w:rsidP="00175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876">
              <w:rPr>
                <w:rFonts w:ascii="Times New Roman" w:hAnsi="Times New Roman" w:cs="Times New Roman"/>
                <w:sz w:val="24"/>
                <w:szCs w:val="24"/>
              </w:rPr>
              <w:t>Руководитель-эксперт</w:t>
            </w:r>
          </w:p>
        </w:tc>
        <w:tc>
          <w:tcPr>
            <w:tcW w:w="1814" w:type="dxa"/>
            <w:vAlign w:val="center"/>
          </w:tcPr>
          <w:p w14:paraId="653B5FF3" w14:textId="3AF2D042" w:rsidR="00EE40B6" w:rsidRPr="00175876" w:rsidRDefault="00EE40B6" w:rsidP="00175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8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36" w:type="dxa"/>
            <w:vAlign w:val="center"/>
          </w:tcPr>
          <w:p w14:paraId="4E0B533E" w14:textId="61275088" w:rsidR="00EE40B6" w:rsidRPr="00175876" w:rsidRDefault="00EE40B6" w:rsidP="00175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876">
              <w:rPr>
                <w:rFonts w:ascii="Times New Roman" w:hAnsi="Times New Roman" w:cs="Times New Roman"/>
                <w:sz w:val="24"/>
                <w:szCs w:val="24"/>
              </w:rPr>
              <w:t xml:space="preserve">Добровольное подтверждение соответствия вяжущих полимерно-битумных дорожных на основе </w:t>
            </w:r>
            <w:proofErr w:type="spellStart"/>
            <w:r w:rsidRPr="00175876">
              <w:rPr>
                <w:rFonts w:ascii="Times New Roman" w:hAnsi="Times New Roman" w:cs="Times New Roman"/>
                <w:sz w:val="24"/>
                <w:szCs w:val="24"/>
              </w:rPr>
              <w:t>блоксополимеров</w:t>
            </w:r>
            <w:proofErr w:type="spellEnd"/>
            <w:r w:rsidRPr="00175876">
              <w:rPr>
                <w:rFonts w:ascii="Times New Roman" w:hAnsi="Times New Roman" w:cs="Times New Roman"/>
                <w:sz w:val="24"/>
                <w:szCs w:val="24"/>
              </w:rPr>
              <w:t xml:space="preserve"> типа стирол-бутадиен-стирол, материалов геосинтетических, песка для строительных работ,</w:t>
            </w:r>
            <w:r w:rsidR="001D2091">
              <w:rPr>
                <w:rFonts w:ascii="Times New Roman" w:hAnsi="Times New Roman" w:cs="Times New Roman"/>
                <w:sz w:val="24"/>
                <w:szCs w:val="24"/>
              </w:rPr>
              <w:t xml:space="preserve"> песка из отсева дробления, щеб</w:t>
            </w:r>
            <w:r w:rsidRPr="00175876">
              <w:rPr>
                <w:rFonts w:ascii="Times New Roman" w:hAnsi="Times New Roman" w:cs="Times New Roman"/>
                <w:sz w:val="24"/>
                <w:szCs w:val="24"/>
              </w:rPr>
              <w:t>ня и гравия из плотных горных пород для строительных рабо</w:t>
            </w:r>
            <w:r w:rsidR="001D2091">
              <w:rPr>
                <w:rFonts w:ascii="Times New Roman" w:hAnsi="Times New Roman" w:cs="Times New Roman"/>
                <w:sz w:val="24"/>
                <w:szCs w:val="24"/>
              </w:rPr>
              <w:t>т, щебня и песка шлаковых, щеб</w:t>
            </w:r>
            <w:r w:rsidRPr="00175876">
              <w:rPr>
                <w:rFonts w:ascii="Times New Roman" w:hAnsi="Times New Roman" w:cs="Times New Roman"/>
                <w:sz w:val="24"/>
                <w:szCs w:val="24"/>
              </w:rPr>
              <w:t>ня из плотных горных пород для балластного слоя железнодорожного пути, порошка минерального для асфальтобетонных и органоминеральных смесей, битумов нефтяных дорожных вязких, битумов нефтяных строительных</w:t>
            </w:r>
          </w:p>
        </w:tc>
      </w:tr>
      <w:tr w:rsidR="00175876" w14:paraId="242776BF" w14:textId="23854F43" w:rsidTr="00DA4653">
        <w:tc>
          <w:tcPr>
            <w:tcW w:w="458" w:type="dxa"/>
            <w:vAlign w:val="center"/>
          </w:tcPr>
          <w:p w14:paraId="1B59B983" w14:textId="53C1D628" w:rsidR="00EE40B6" w:rsidRPr="00175876" w:rsidRDefault="00EE40B6" w:rsidP="00175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8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4" w:type="dxa"/>
            <w:vAlign w:val="center"/>
          </w:tcPr>
          <w:p w14:paraId="5C2E8A5D" w14:textId="00FE2F65" w:rsidR="00EE40B6" w:rsidRPr="00175876" w:rsidRDefault="00175876" w:rsidP="00175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876">
              <w:rPr>
                <w:rFonts w:ascii="Times New Roman" w:hAnsi="Times New Roman" w:cs="Times New Roman"/>
                <w:sz w:val="24"/>
                <w:szCs w:val="24"/>
              </w:rPr>
              <w:t>Медведев Дмитрий</w:t>
            </w:r>
            <w:r w:rsidR="00EE40B6" w:rsidRPr="00175876">
              <w:rPr>
                <w:rFonts w:ascii="Times New Roman" w:hAnsi="Times New Roman" w:cs="Times New Roman"/>
                <w:sz w:val="24"/>
                <w:szCs w:val="24"/>
              </w:rPr>
              <w:t xml:space="preserve"> Викторович</w:t>
            </w:r>
          </w:p>
        </w:tc>
        <w:tc>
          <w:tcPr>
            <w:tcW w:w="1789" w:type="dxa"/>
            <w:vAlign w:val="center"/>
          </w:tcPr>
          <w:p w14:paraId="007EFF56" w14:textId="29288EFE" w:rsidR="00EE40B6" w:rsidRPr="00175876" w:rsidRDefault="00EE40B6" w:rsidP="00175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876"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</w:p>
        </w:tc>
        <w:tc>
          <w:tcPr>
            <w:tcW w:w="1814" w:type="dxa"/>
            <w:vAlign w:val="center"/>
          </w:tcPr>
          <w:p w14:paraId="231628C9" w14:textId="3EDA0BA1" w:rsidR="00EE40B6" w:rsidRPr="00175876" w:rsidRDefault="00EE40B6" w:rsidP="00175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87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036" w:type="dxa"/>
            <w:vAlign w:val="center"/>
          </w:tcPr>
          <w:p w14:paraId="4C3E79BB" w14:textId="63C436F4" w:rsidR="00EE40B6" w:rsidRPr="00175876" w:rsidRDefault="00175876" w:rsidP="00175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876">
              <w:rPr>
                <w:rFonts w:ascii="Times New Roman" w:hAnsi="Times New Roman" w:cs="Times New Roman"/>
                <w:sz w:val="24"/>
                <w:szCs w:val="24"/>
              </w:rPr>
              <w:t xml:space="preserve">Добровольное подтверждение соответствия вяжущих полимерно-битумных дорожных на основе </w:t>
            </w:r>
            <w:proofErr w:type="spellStart"/>
            <w:r w:rsidRPr="00175876">
              <w:rPr>
                <w:rFonts w:ascii="Times New Roman" w:hAnsi="Times New Roman" w:cs="Times New Roman"/>
                <w:sz w:val="24"/>
                <w:szCs w:val="24"/>
              </w:rPr>
              <w:t>блоксополимеров</w:t>
            </w:r>
            <w:proofErr w:type="spellEnd"/>
            <w:r w:rsidRPr="00175876">
              <w:rPr>
                <w:rFonts w:ascii="Times New Roman" w:hAnsi="Times New Roman" w:cs="Times New Roman"/>
                <w:sz w:val="24"/>
                <w:szCs w:val="24"/>
              </w:rPr>
              <w:t xml:space="preserve"> типа стирол-бутадиен-стирол, материалов геосинтетических, песка для строительных работ,</w:t>
            </w:r>
            <w:r w:rsidR="001D2091">
              <w:rPr>
                <w:rFonts w:ascii="Times New Roman" w:hAnsi="Times New Roman" w:cs="Times New Roman"/>
                <w:sz w:val="24"/>
                <w:szCs w:val="24"/>
              </w:rPr>
              <w:t xml:space="preserve"> песка из отсева дробления, щеб</w:t>
            </w:r>
            <w:r w:rsidRPr="00175876">
              <w:rPr>
                <w:rFonts w:ascii="Times New Roman" w:hAnsi="Times New Roman" w:cs="Times New Roman"/>
                <w:sz w:val="24"/>
                <w:szCs w:val="24"/>
              </w:rPr>
              <w:t>ня и гравия из плотных горных пород для строительных рабо</w:t>
            </w:r>
            <w:r w:rsidR="001D2091">
              <w:rPr>
                <w:rFonts w:ascii="Times New Roman" w:hAnsi="Times New Roman" w:cs="Times New Roman"/>
                <w:sz w:val="24"/>
                <w:szCs w:val="24"/>
              </w:rPr>
              <w:t>т, щебня и песка шлаковых, щеб</w:t>
            </w:r>
            <w:r w:rsidRPr="00175876">
              <w:rPr>
                <w:rFonts w:ascii="Times New Roman" w:hAnsi="Times New Roman" w:cs="Times New Roman"/>
                <w:sz w:val="24"/>
                <w:szCs w:val="24"/>
              </w:rPr>
              <w:t>ня из плотных горных пород для балластного слоя железнодорожного пути, порошка минерального для асфальтобетонных и органоминеральных смесей, битумов нефтяных дорожных вязких, битумов нефтяных строительных</w:t>
            </w:r>
          </w:p>
        </w:tc>
      </w:tr>
      <w:tr w:rsidR="00175876" w14:paraId="23D96A34" w14:textId="13D0E436" w:rsidTr="00DA4653">
        <w:tc>
          <w:tcPr>
            <w:tcW w:w="458" w:type="dxa"/>
            <w:vAlign w:val="center"/>
          </w:tcPr>
          <w:p w14:paraId="159BAB6A" w14:textId="4E41AC19" w:rsidR="00EE40B6" w:rsidRPr="00175876" w:rsidRDefault="00EE40B6" w:rsidP="00175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8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4" w:type="dxa"/>
            <w:vAlign w:val="center"/>
          </w:tcPr>
          <w:p w14:paraId="100BB716" w14:textId="14E96209" w:rsidR="00EE40B6" w:rsidRPr="00175876" w:rsidRDefault="00EE40B6" w:rsidP="00175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876">
              <w:rPr>
                <w:rFonts w:ascii="Times New Roman" w:hAnsi="Times New Roman" w:cs="Times New Roman"/>
                <w:sz w:val="24"/>
                <w:szCs w:val="24"/>
              </w:rPr>
              <w:t>Зарифов Равиль Ренатович</w:t>
            </w:r>
          </w:p>
        </w:tc>
        <w:tc>
          <w:tcPr>
            <w:tcW w:w="1789" w:type="dxa"/>
            <w:vAlign w:val="center"/>
          </w:tcPr>
          <w:p w14:paraId="2C7B7599" w14:textId="75B10163" w:rsidR="00EE40B6" w:rsidRPr="00175876" w:rsidRDefault="00EE40B6" w:rsidP="00175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876"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</w:p>
        </w:tc>
        <w:tc>
          <w:tcPr>
            <w:tcW w:w="1814" w:type="dxa"/>
            <w:vAlign w:val="center"/>
          </w:tcPr>
          <w:p w14:paraId="175B47AD" w14:textId="5D7B29D9" w:rsidR="00EE40B6" w:rsidRPr="00175876" w:rsidRDefault="00EE40B6" w:rsidP="00175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87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36" w:type="dxa"/>
            <w:vAlign w:val="center"/>
          </w:tcPr>
          <w:p w14:paraId="4FCFA6F6" w14:textId="4DC39C75" w:rsidR="00EE40B6" w:rsidRPr="00175876" w:rsidRDefault="00175876" w:rsidP="00175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876">
              <w:rPr>
                <w:rFonts w:ascii="Times New Roman" w:hAnsi="Times New Roman" w:cs="Times New Roman"/>
                <w:sz w:val="24"/>
                <w:szCs w:val="24"/>
              </w:rPr>
              <w:t xml:space="preserve">Добровольное подтверждение соответствия вяжущих полимерно-битумных дорожных на основе </w:t>
            </w:r>
            <w:proofErr w:type="spellStart"/>
            <w:r w:rsidRPr="00175876">
              <w:rPr>
                <w:rFonts w:ascii="Times New Roman" w:hAnsi="Times New Roman" w:cs="Times New Roman"/>
                <w:sz w:val="24"/>
                <w:szCs w:val="24"/>
              </w:rPr>
              <w:t>блоксополимеров</w:t>
            </w:r>
            <w:proofErr w:type="spellEnd"/>
            <w:r w:rsidRPr="00175876">
              <w:rPr>
                <w:rFonts w:ascii="Times New Roman" w:hAnsi="Times New Roman" w:cs="Times New Roman"/>
                <w:sz w:val="24"/>
                <w:szCs w:val="24"/>
              </w:rPr>
              <w:t xml:space="preserve"> типа стирол-бутадиен-стирол, материалов геосинтетических, песка для строительных работ,</w:t>
            </w:r>
            <w:r w:rsidR="001D2091">
              <w:rPr>
                <w:rFonts w:ascii="Times New Roman" w:hAnsi="Times New Roman" w:cs="Times New Roman"/>
                <w:sz w:val="24"/>
                <w:szCs w:val="24"/>
              </w:rPr>
              <w:t xml:space="preserve"> песка из отсева дробления, щеб</w:t>
            </w:r>
            <w:r w:rsidRPr="00175876">
              <w:rPr>
                <w:rFonts w:ascii="Times New Roman" w:hAnsi="Times New Roman" w:cs="Times New Roman"/>
                <w:sz w:val="24"/>
                <w:szCs w:val="24"/>
              </w:rPr>
              <w:t>ня и гравия из плотных горных пород для строительных рабо</w:t>
            </w:r>
            <w:r w:rsidR="001D2091">
              <w:rPr>
                <w:rFonts w:ascii="Times New Roman" w:hAnsi="Times New Roman" w:cs="Times New Roman"/>
                <w:sz w:val="24"/>
                <w:szCs w:val="24"/>
              </w:rPr>
              <w:t>т, щебня и песка шлаковых, щеб</w:t>
            </w:r>
            <w:r w:rsidRPr="00175876">
              <w:rPr>
                <w:rFonts w:ascii="Times New Roman" w:hAnsi="Times New Roman" w:cs="Times New Roman"/>
                <w:sz w:val="24"/>
                <w:szCs w:val="24"/>
              </w:rPr>
              <w:t>ня из плотных горных пород для балластного слоя железнодорожного пути, порошка минерального для асфальтобетонных и органоминеральных смесей, битумов нефтяных дорожных вязких, битумов нефтяных строительных</w:t>
            </w:r>
          </w:p>
        </w:tc>
      </w:tr>
    </w:tbl>
    <w:p w14:paraId="7D5A6690" w14:textId="77777777" w:rsidR="00F37187" w:rsidRPr="00F37187" w:rsidRDefault="00F37187" w:rsidP="00175876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sectPr w:rsidR="00F37187" w:rsidRPr="00F37187" w:rsidSect="00F37187"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187"/>
    <w:rsid w:val="00102063"/>
    <w:rsid w:val="00175876"/>
    <w:rsid w:val="001D2091"/>
    <w:rsid w:val="001E560C"/>
    <w:rsid w:val="006917D8"/>
    <w:rsid w:val="00A56D99"/>
    <w:rsid w:val="00C350CE"/>
    <w:rsid w:val="00DA4653"/>
    <w:rsid w:val="00EE40B6"/>
    <w:rsid w:val="00F37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4DA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7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7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1FC88-47D5-47FB-9C0D-483CEC6FD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Богомолова</dc:creator>
  <cp:keywords/>
  <dc:description/>
  <cp:lastModifiedBy>User</cp:lastModifiedBy>
  <cp:revision>5</cp:revision>
  <dcterms:created xsi:type="dcterms:W3CDTF">2022-03-11T10:46:00Z</dcterms:created>
  <dcterms:modified xsi:type="dcterms:W3CDTF">2023-02-13T06:51:00Z</dcterms:modified>
</cp:coreProperties>
</file>